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32F7" w14:textId="77777777" w:rsidR="0043101C" w:rsidRPr="003C0A5C" w:rsidRDefault="00EE1394" w:rsidP="003C0A5C">
      <w:pPr>
        <w:spacing w:line="560" w:lineRule="exact"/>
        <w:jc w:val="center"/>
        <w:rPr>
          <w:rFonts w:ascii="メイリオ" w:eastAsia="メイリオ" w:hAnsi="メイリオ"/>
          <w:sz w:val="48"/>
          <w:szCs w:val="48"/>
        </w:rPr>
      </w:pPr>
      <w:r w:rsidRPr="003C0A5C">
        <w:rPr>
          <w:rFonts w:ascii="メイリオ" w:eastAsia="メイリオ" w:hAnsi="メイリオ" w:hint="eastAsia"/>
          <w:sz w:val="48"/>
          <w:szCs w:val="48"/>
        </w:rPr>
        <w:t>長崎大学　放射線総合センター</w:t>
      </w:r>
    </w:p>
    <w:p w14:paraId="1261D4FF" w14:textId="50FA771B" w:rsidR="0043101C" w:rsidRPr="003C0A5C" w:rsidRDefault="0043101C" w:rsidP="003C0A5C">
      <w:pPr>
        <w:spacing w:line="560" w:lineRule="exact"/>
        <w:jc w:val="center"/>
        <w:rPr>
          <w:rFonts w:ascii="メイリオ" w:eastAsia="メイリオ" w:hAnsi="メイリオ"/>
          <w:sz w:val="48"/>
        </w:rPr>
      </w:pPr>
      <w:r w:rsidRPr="003C0A5C">
        <w:rPr>
          <w:rFonts w:ascii="メイリオ" w:eastAsia="メイリオ" w:hAnsi="メイリオ" w:hint="eastAsia"/>
          <w:sz w:val="48"/>
        </w:rPr>
        <w:t>研</w:t>
      </w:r>
      <w:r w:rsidR="003C0A5C">
        <w:rPr>
          <w:rFonts w:ascii="メイリオ" w:eastAsia="メイリオ" w:hAnsi="メイリオ"/>
          <w:sz w:val="48"/>
        </w:rPr>
        <w:t xml:space="preserve"> </w:t>
      </w:r>
      <w:r w:rsidRPr="003C0A5C">
        <w:rPr>
          <w:rFonts w:ascii="メイリオ" w:eastAsia="メイリオ" w:hAnsi="メイリオ" w:hint="eastAsia"/>
          <w:sz w:val="48"/>
        </w:rPr>
        <w:t>究</w:t>
      </w:r>
      <w:r w:rsidR="003C0A5C">
        <w:rPr>
          <w:rFonts w:ascii="メイリオ" w:eastAsia="メイリオ" w:hAnsi="メイリオ" w:hint="eastAsia"/>
          <w:sz w:val="48"/>
        </w:rPr>
        <w:t xml:space="preserve"> </w:t>
      </w:r>
      <w:r w:rsidRPr="003C0A5C">
        <w:rPr>
          <w:rFonts w:ascii="メイリオ" w:eastAsia="メイリオ" w:hAnsi="メイリオ" w:hint="eastAsia"/>
          <w:sz w:val="48"/>
        </w:rPr>
        <w:t>課</w:t>
      </w:r>
      <w:r w:rsidR="003C0A5C">
        <w:rPr>
          <w:rFonts w:ascii="メイリオ" w:eastAsia="メイリオ" w:hAnsi="メイリオ" w:hint="eastAsia"/>
          <w:sz w:val="48"/>
        </w:rPr>
        <w:t xml:space="preserve"> </w:t>
      </w:r>
      <w:r w:rsidRPr="003C0A5C">
        <w:rPr>
          <w:rFonts w:ascii="メイリオ" w:eastAsia="メイリオ" w:hAnsi="メイリオ" w:hint="eastAsia"/>
          <w:sz w:val="48"/>
        </w:rPr>
        <w:t>題</w:t>
      </w:r>
      <w:r w:rsidR="003C0A5C">
        <w:rPr>
          <w:rFonts w:ascii="メイリオ" w:eastAsia="メイリオ" w:hAnsi="メイリオ" w:hint="eastAsia"/>
          <w:sz w:val="48"/>
        </w:rPr>
        <w:t xml:space="preserve"> </w:t>
      </w:r>
      <w:r w:rsidRPr="003C0A5C">
        <w:rPr>
          <w:rFonts w:ascii="メイリオ" w:eastAsia="メイリオ" w:hAnsi="メイリオ" w:hint="eastAsia"/>
          <w:sz w:val="48"/>
        </w:rPr>
        <w:t>届</w:t>
      </w:r>
    </w:p>
    <w:p w14:paraId="4E34F501" w14:textId="77777777" w:rsidR="0043101C" w:rsidRPr="003C0A5C" w:rsidRDefault="0043101C" w:rsidP="003C0A5C">
      <w:pPr>
        <w:spacing w:line="360" w:lineRule="exact"/>
        <w:jc w:val="center"/>
        <w:rPr>
          <w:rFonts w:ascii="メイリオ" w:eastAsia="メイリオ" w:hAnsi="メイリオ"/>
        </w:rPr>
      </w:pPr>
    </w:p>
    <w:p w14:paraId="60A8144F" w14:textId="77777777" w:rsidR="0043101C" w:rsidRPr="003C0A5C" w:rsidRDefault="0043101C" w:rsidP="003C0A5C">
      <w:pPr>
        <w:tabs>
          <w:tab w:val="left" w:pos="4860"/>
          <w:tab w:val="left" w:pos="8100"/>
        </w:tabs>
        <w:spacing w:line="360" w:lineRule="exact"/>
        <w:jc w:val="right"/>
        <w:rPr>
          <w:rFonts w:ascii="メイリオ" w:eastAsia="メイリオ" w:hAnsi="メイリオ"/>
          <w:u w:val="single"/>
        </w:rPr>
      </w:pPr>
      <w:r w:rsidRPr="003C0A5C">
        <w:rPr>
          <w:rFonts w:ascii="メイリオ" w:eastAsia="メイリオ" w:hAnsi="メイリオ" w:hint="eastAsia"/>
          <w:u w:val="single"/>
        </w:rPr>
        <w:t xml:space="preserve">研究課題番号※　</w:t>
      </w:r>
      <w:r w:rsidRPr="003C0A5C">
        <w:rPr>
          <w:rFonts w:ascii="メイリオ" w:eastAsia="メイリオ" w:hAnsi="メイリオ" w:hint="eastAsia"/>
          <w:u w:val="single"/>
        </w:rPr>
        <w:tab/>
      </w:r>
    </w:p>
    <w:p w14:paraId="2B1FF896" w14:textId="6F367F10" w:rsidR="0043101C" w:rsidRPr="00D244F7" w:rsidRDefault="00D244F7" w:rsidP="003C0A5C">
      <w:pPr>
        <w:tabs>
          <w:tab w:val="left" w:pos="1920"/>
        </w:tabs>
        <w:snapToGrid w:val="0"/>
        <w:spacing w:line="400" w:lineRule="exact"/>
        <w:rPr>
          <w:rFonts w:ascii="メイリオ" w:eastAsia="メイリオ" w:hAnsi="メイリオ"/>
          <w:color w:val="FF0000"/>
          <w:sz w:val="22"/>
          <w:szCs w:val="22"/>
        </w:rPr>
      </w:pPr>
      <w:r>
        <w:rPr>
          <w:rFonts w:ascii="メイリオ" w:eastAsia="メイリオ" w:hAnsi="メイリオ" w:hint="eastAsia"/>
          <w:sz w:val="36"/>
        </w:rPr>
        <w:t>2026</w:t>
      </w:r>
      <w:r w:rsidR="0043101C" w:rsidRPr="003C0A5C">
        <w:rPr>
          <w:rFonts w:ascii="メイリオ" w:eastAsia="メイリオ" w:hAnsi="メイリオ" w:hint="eastAsia"/>
          <w:sz w:val="36"/>
        </w:rPr>
        <w:t>年度</w:t>
      </w:r>
      <w:r w:rsidR="003C0A5C" w:rsidRPr="009355D5">
        <w:rPr>
          <w:rFonts w:ascii="メイリオ" w:eastAsia="メイリオ" w:hAnsi="メイリオ" w:hint="eastAsia"/>
          <w:sz w:val="36"/>
        </w:rPr>
        <w:t>（令和</w:t>
      </w:r>
      <w:r>
        <w:rPr>
          <w:rFonts w:ascii="メイリオ" w:eastAsia="メイリオ" w:hAnsi="メイリオ" w:hint="eastAsia"/>
          <w:sz w:val="36"/>
        </w:rPr>
        <w:t>8</w:t>
      </w:r>
      <w:r w:rsidR="003C0A5C" w:rsidRPr="009355D5">
        <w:rPr>
          <w:rFonts w:ascii="メイリオ" w:eastAsia="メイリオ" w:hAnsi="メイリオ" w:hint="eastAsia"/>
          <w:sz w:val="36"/>
        </w:rPr>
        <w:t>年度）</w:t>
      </w:r>
      <w:r>
        <w:rPr>
          <w:rFonts w:ascii="メイリオ" w:eastAsia="メイリオ" w:hAnsi="メイリオ" w:hint="eastAsia"/>
          <w:sz w:val="36"/>
        </w:rPr>
        <w:t xml:space="preserve">　　　　　　　　　</w:t>
      </w:r>
      <w:r w:rsidRPr="00D244F7">
        <w:rPr>
          <w:rFonts w:ascii="メイリオ" w:eastAsia="メイリオ" w:hAnsi="メイリオ" w:hint="eastAsia"/>
          <w:sz w:val="22"/>
          <w:szCs w:val="22"/>
        </w:rPr>
        <w:t>※センター記入欄</w:t>
      </w:r>
    </w:p>
    <w:tbl>
      <w:tblPr>
        <w:tblW w:w="1008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272"/>
        <w:gridCol w:w="2237"/>
        <w:gridCol w:w="1279"/>
        <w:gridCol w:w="799"/>
        <w:gridCol w:w="132"/>
        <w:gridCol w:w="2371"/>
        <w:gridCol w:w="2243"/>
      </w:tblGrid>
      <w:tr w:rsidR="00877CD1" w:rsidRPr="003C0A5C" w14:paraId="5CAFBD3E" w14:textId="77777777" w:rsidTr="00A80DBD">
        <w:trPr>
          <w:cantSplit/>
          <w:trHeight w:val="403"/>
          <w:jc w:val="center"/>
        </w:trPr>
        <w:tc>
          <w:tcPr>
            <w:tcW w:w="32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05CD3" w14:textId="77777777" w:rsidR="00877CD1" w:rsidRPr="003C0A5C" w:rsidRDefault="00877CD1" w:rsidP="003C0A5C">
            <w:pPr>
              <w:spacing w:line="360" w:lineRule="exact"/>
              <w:ind w:left="137" w:right="115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申請区分</w:t>
            </w:r>
          </w:p>
        </w:tc>
        <w:tc>
          <w:tcPr>
            <w:tcW w:w="682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45C553" w14:textId="77777777" w:rsidR="00877CD1" w:rsidRPr="003C0A5C" w:rsidRDefault="00877CD1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１．申請　　２．変更</w:t>
            </w:r>
          </w:p>
        </w:tc>
      </w:tr>
      <w:tr w:rsidR="00877CD1" w:rsidRPr="003C0A5C" w14:paraId="74544C92" w14:textId="77777777" w:rsidTr="00A80DBD">
        <w:trPr>
          <w:cantSplit/>
          <w:trHeight w:val="717"/>
          <w:jc w:val="center"/>
        </w:trPr>
        <w:tc>
          <w:tcPr>
            <w:tcW w:w="3263" w:type="dxa"/>
            <w:gridSpan w:val="3"/>
            <w:tcBorders>
              <w:left w:val="single" w:sz="12" w:space="0" w:color="auto"/>
            </w:tcBorders>
            <w:vAlign w:val="center"/>
          </w:tcPr>
          <w:p w14:paraId="5CFBE749" w14:textId="77777777" w:rsidR="00877CD1" w:rsidRPr="003C0A5C" w:rsidRDefault="00877CD1" w:rsidP="003C0A5C">
            <w:pPr>
              <w:spacing w:line="360" w:lineRule="exact"/>
              <w:ind w:left="137" w:right="115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研究課題</w:t>
            </w:r>
          </w:p>
          <w:p w14:paraId="46E4CDB6" w14:textId="77777777" w:rsidR="00877CD1" w:rsidRPr="003C0A5C" w:rsidRDefault="00877CD1" w:rsidP="003C0A5C">
            <w:pPr>
              <w:spacing w:line="360" w:lineRule="exact"/>
              <w:ind w:left="137" w:right="115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(研究課題略名</w:t>
            </w:r>
            <w:r w:rsidRPr="003C0A5C">
              <w:rPr>
                <w:rFonts w:ascii="メイリオ" w:eastAsia="メイリオ" w:hAnsi="メイリオ"/>
                <w:color w:val="000000"/>
                <w:sz w:val="21"/>
              </w:rPr>
              <w:t>:</w:t>
            </w: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10文字以内)</w:t>
            </w:r>
          </w:p>
        </w:tc>
        <w:tc>
          <w:tcPr>
            <w:tcW w:w="6824" w:type="dxa"/>
            <w:gridSpan w:val="5"/>
            <w:tcBorders>
              <w:right w:val="single" w:sz="12" w:space="0" w:color="auto"/>
            </w:tcBorders>
            <w:vAlign w:val="center"/>
          </w:tcPr>
          <w:p w14:paraId="52B49210" w14:textId="77777777" w:rsidR="00877CD1" w:rsidRPr="003C0A5C" w:rsidRDefault="00877CD1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 xml:space="preserve">　</w:t>
            </w:r>
          </w:p>
        </w:tc>
      </w:tr>
      <w:tr w:rsidR="00675D36" w:rsidRPr="003C0A5C" w14:paraId="5E97CC3A" w14:textId="77777777" w:rsidTr="00A80DBD">
        <w:trPr>
          <w:cantSplit/>
          <w:trHeight w:val="714"/>
          <w:jc w:val="center"/>
        </w:trPr>
        <w:tc>
          <w:tcPr>
            <w:tcW w:w="326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10A784B" w14:textId="77777777" w:rsidR="00675D36" w:rsidRPr="003C0A5C" w:rsidRDefault="00675D36" w:rsidP="003C0A5C">
            <w:pPr>
              <w:spacing w:line="360" w:lineRule="exact"/>
              <w:ind w:left="137" w:right="115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研究課題責任者</w:t>
            </w:r>
          </w:p>
        </w:tc>
        <w:tc>
          <w:tcPr>
            <w:tcW w:w="2078" w:type="dxa"/>
            <w:gridSpan w:val="2"/>
            <w:vAlign w:val="center"/>
          </w:tcPr>
          <w:p w14:paraId="69B5CDCE" w14:textId="77777777" w:rsidR="00675D36" w:rsidRPr="003C0A5C" w:rsidRDefault="00675D36" w:rsidP="003C0A5C">
            <w:pPr>
              <w:spacing w:line="360" w:lineRule="exact"/>
              <w:ind w:left="189" w:right="148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氏名</w:t>
            </w:r>
          </w:p>
          <w:p w14:paraId="7EA53BA3" w14:textId="77777777" w:rsidR="00675D36" w:rsidRPr="003C0A5C" w:rsidRDefault="00675D36" w:rsidP="003C0A5C">
            <w:pPr>
              <w:spacing w:line="240" w:lineRule="exact"/>
              <w:ind w:left="187" w:right="147"/>
              <w:jc w:val="distribute"/>
              <w:rPr>
                <w:rFonts w:ascii="メイリオ" w:eastAsia="メイリオ" w:hAnsi="メイリオ"/>
                <w:color w:val="000000"/>
                <w:sz w:val="11"/>
                <w:szCs w:val="1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1"/>
                <w:szCs w:val="11"/>
              </w:rPr>
              <w:t>（外国人の場合は英語表記）</w:t>
            </w:r>
          </w:p>
        </w:tc>
        <w:tc>
          <w:tcPr>
            <w:tcW w:w="4746" w:type="dxa"/>
            <w:gridSpan w:val="3"/>
            <w:tcBorders>
              <w:right w:val="single" w:sz="12" w:space="0" w:color="auto"/>
            </w:tcBorders>
            <w:vAlign w:val="center"/>
          </w:tcPr>
          <w:p w14:paraId="11755DAF" w14:textId="30BA1A29" w:rsidR="00675D36" w:rsidRPr="00F84199" w:rsidRDefault="00675D36" w:rsidP="00F84199">
            <w:pPr>
              <w:spacing w:line="360" w:lineRule="exact"/>
              <w:rPr>
                <w:rFonts w:ascii="メイリオ" w:eastAsia="メイリオ" w:hAnsi="メイリオ"/>
                <w:color w:val="000000"/>
                <w:szCs w:val="24"/>
              </w:rPr>
            </w:pPr>
          </w:p>
        </w:tc>
      </w:tr>
      <w:tr w:rsidR="00C34528" w:rsidRPr="003C0A5C" w14:paraId="0E883B0A" w14:textId="77777777" w:rsidTr="00A80DBD">
        <w:trPr>
          <w:cantSplit/>
          <w:trHeight w:val="422"/>
          <w:jc w:val="center"/>
        </w:trPr>
        <w:tc>
          <w:tcPr>
            <w:tcW w:w="3263" w:type="dxa"/>
            <w:gridSpan w:val="3"/>
            <w:vMerge/>
            <w:tcBorders>
              <w:left w:val="single" w:sz="12" w:space="0" w:color="auto"/>
            </w:tcBorders>
          </w:tcPr>
          <w:p w14:paraId="0082BC1E" w14:textId="77777777" w:rsidR="00C34528" w:rsidRPr="003C0A5C" w:rsidRDefault="00C34528" w:rsidP="00C34528">
            <w:pPr>
              <w:spacing w:line="360" w:lineRule="exact"/>
              <w:ind w:left="137" w:right="115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327785B8" w14:textId="76461A9E" w:rsidR="00C34528" w:rsidRPr="003C0A5C" w:rsidRDefault="00C34528" w:rsidP="00C34528">
            <w:pPr>
              <w:spacing w:line="360" w:lineRule="exact"/>
              <w:ind w:right="148" w:firstLine="14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C34528">
              <w:rPr>
                <w:rFonts w:ascii="メイリオ" w:eastAsia="メイリオ" w:hAnsi="メイリオ" w:hint="eastAsia"/>
                <w:spacing w:val="469"/>
                <w:kern w:val="0"/>
                <w:fitText w:val="1418" w:id="-1572616446"/>
              </w:rPr>
              <w:t>部</w:t>
            </w:r>
            <w:r w:rsidRPr="00C34528">
              <w:rPr>
                <w:rFonts w:ascii="メイリオ" w:eastAsia="メイリオ" w:hAnsi="メイリオ" w:hint="eastAsia"/>
                <w:kern w:val="0"/>
                <w:fitText w:val="1418" w:id="-1572616446"/>
              </w:rPr>
              <w:t>局</w:t>
            </w:r>
          </w:p>
        </w:tc>
        <w:tc>
          <w:tcPr>
            <w:tcW w:w="4746" w:type="dxa"/>
            <w:gridSpan w:val="3"/>
            <w:tcBorders>
              <w:right w:val="single" w:sz="12" w:space="0" w:color="auto"/>
            </w:tcBorders>
            <w:vAlign w:val="center"/>
          </w:tcPr>
          <w:p w14:paraId="2E51ADE0" w14:textId="7A781F26" w:rsidR="00C34528" w:rsidRPr="003C0A5C" w:rsidRDefault="00C34528" w:rsidP="00C34528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</w:tr>
      <w:tr w:rsidR="00C34528" w:rsidRPr="003C0A5C" w14:paraId="1374A70A" w14:textId="77777777" w:rsidTr="00A80DBD">
        <w:trPr>
          <w:cantSplit/>
          <w:trHeight w:val="401"/>
          <w:jc w:val="center"/>
        </w:trPr>
        <w:tc>
          <w:tcPr>
            <w:tcW w:w="3263" w:type="dxa"/>
            <w:gridSpan w:val="3"/>
            <w:vMerge/>
            <w:tcBorders>
              <w:left w:val="single" w:sz="12" w:space="0" w:color="auto"/>
            </w:tcBorders>
          </w:tcPr>
          <w:p w14:paraId="0FE69877" w14:textId="77777777" w:rsidR="00C34528" w:rsidRPr="003C0A5C" w:rsidRDefault="00C34528" w:rsidP="00C34528">
            <w:pPr>
              <w:spacing w:line="360" w:lineRule="exact"/>
              <w:ind w:left="137" w:right="115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1C73C2BB" w14:textId="09A6BF12" w:rsidR="00C34528" w:rsidRPr="00C34528" w:rsidRDefault="00C34528" w:rsidP="00C34528">
            <w:pPr>
              <w:spacing w:line="360" w:lineRule="exact"/>
              <w:ind w:right="148" w:firstLine="144"/>
              <w:jc w:val="center"/>
              <w:rPr>
                <w:rFonts w:ascii="メイリオ" w:eastAsia="メイリオ" w:hAnsi="メイリオ"/>
                <w:kern w:val="0"/>
              </w:rPr>
            </w:pPr>
            <w:r w:rsidRPr="003D2772">
              <w:rPr>
                <w:rFonts w:ascii="メイリオ" w:eastAsia="メイリオ" w:hAnsi="メイリオ" w:hint="eastAsia"/>
                <w:spacing w:val="480"/>
                <w:kern w:val="0"/>
                <w:fitText w:val="1440" w:id="-1032600319"/>
              </w:rPr>
              <w:t>教</w:t>
            </w:r>
            <w:r w:rsidRPr="003D2772">
              <w:rPr>
                <w:rFonts w:ascii="メイリオ" w:eastAsia="メイリオ" w:hAnsi="メイリオ" w:hint="eastAsia"/>
                <w:kern w:val="0"/>
                <w:fitText w:val="1440" w:id="-1032600319"/>
              </w:rPr>
              <w:t>室</w:t>
            </w:r>
          </w:p>
        </w:tc>
        <w:tc>
          <w:tcPr>
            <w:tcW w:w="4746" w:type="dxa"/>
            <w:gridSpan w:val="3"/>
            <w:tcBorders>
              <w:right w:val="single" w:sz="12" w:space="0" w:color="auto"/>
            </w:tcBorders>
            <w:vAlign w:val="center"/>
          </w:tcPr>
          <w:p w14:paraId="20024DF0" w14:textId="77777777" w:rsidR="00C34528" w:rsidRPr="003C0A5C" w:rsidRDefault="00C34528" w:rsidP="00C34528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</w:tr>
      <w:tr w:rsidR="00877CD1" w:rsidRPr="003C0A5C" w14:paraId="6F6F11E5" w14:textId="77777777" w:rsidTr="00A80DBD">
        <w:trPr>
          <w:cantSplit/>
          <w:trHeight w:val="565"/>
          <w:jc w:val="center"/>
        </w:trPr>
        <w:tc>
          <w:tcPr>
            <w:tcW w:w="3263" w:type="dxa"/>
            <w:gridSpan w:val="3"/>
            <w:vMerge/>
            <w:tcBorders>
              <w:left w:val="single" w:sz="12" w:space="0" w:color="auto"/>
            </w:tcBorders>
          </w:tcPr>
          <w:p w14:paraId="1B4DA37F" w14:textId="77777777" w:rsidR="00877CD1" w:rsidRPr="003C0A5C" w:rsidRDefault="00877CD1" w:rsidP="003C0A5C">
            <w:pPr>
              <w:spacing w:line="360" w:lineRule="exact"/>
              <w:ind w:left="137" w:right="115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078" w:type="dxa"/>
            <w:gridSpan w:val="2"/>
            <w:tcBorders>
              <w:bottom w:val="nil"/>
            </w:tcBorders>
            <w:vAlign w:val="center"/>
          </w:tcPr>
          <w:p w14:paraId="53688D0B" w14:textId="77777777" w:rsidR="00877CD1" w:rsidRPr="00A4413B" w:rsidRDefault="00877CD1" w:rsidP="003C0A5C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A4413B">
              <w:rPr>
                <w:rFonts w:ascii="メイリオ" w:eastAsia="メイリオ" w:hAnsi="メイリオ" w:hint="eastAsia"/>
                <w:sz w:val="18"/>
                <w:szCs w:val="18"/>
              </w:rPr>
              <w:t>連絡先電話番号</w:t>
            </w:r>
          </w:p>
          <w:p w14:paraId="0C860B74" w14:textId="5A35041F" w:rsidR="003D2772" w:rsidRPr="003C0A5C" w:rsidRDefault="003D2772" w:rsidP="003C0A5C">
            <w:pPr>
              <w:spacing w:line="360" w:lineRule="exact"/>
              <w:ind w:leftChars="50" w:left="120" w:right="164"/>
              <w:jc w:val="distribute"/>
              <w:rPr>
                <w:rFonts w:ascii="メイリオ" w:eastAsia="メイリオ" w:hAnsi="メイリオ"/>
                <w:sz w:val="20"/>
              </w:rPr>
            </w:pPr>
            <w:r w:rsidRPr="00A4413B">
              <w:rPr>
                <w:rFonts w:ascii="メイリオ" w:eastAsia="メイリオ" w:hAnsi="メイリオ" w:hint="eastAsia"/>
                <w:sz w:val="18"/>
                <w:szCs w:val="18"/>
              </w:rPr>
              <w:t>（教室内線他）</w:t>
            </w:r>
          </w:p>
        </w:tc>
        <w:tc>
          <w:tcPr>
            <w:tcW w:w="4746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0D7227D7" w14:textId="77777777" w:rsidR="00877CD1" w:rsidRPr="003C0A5C" w:rsidRDefault="00877CD1" w:rsidP="003C0A5C">
            <w:pPr>
              <w:spacing w:line="360" w:lineRule="exact"/>
              <w:ind w:right="127"/>
              <w:rPr>
                <w:rFonts w:ascii="メイリオ" w:eastAsia="メイリオ" w:hAnsi="メイリオ"/>
                <w:color w:val="000000"/>
                <w:sz w:val="20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0"/>
              </w:rPr>
              <w:t xml:space="preserve">　</w:t>
            </w:r>
          </w:p>
        </w:tc>
      </w:tr>
      <w:tr w:rsidR="00877CD1" w:rsidRPr="003C0A5C" w14:paraId="7A1A51B9" w14:textId="77777777" w:rsidTr="00E02DF6">
        <w:trPr>
          <w:cantSplit/>
          <w:trHeight w:val="1802"/>
          <w:jc w:val="center"/>
        </w:trPr>
        <w:tc>
          <w:tcPr>
            <w:tcW w:w="3263" w:type="dxa"/>
            <w:gridSpan w:val="3"/>
            <w:tcBorders>
              <w:left w:val="single" w:sz="12" w:space="0" w:color="auto"/>
            </w:tcBorders>
            <w:vAlign w:val="center"/>
          </w:tcPr>
          <w:p w14:paraId="130E7BE3" w14:textId="77777777" w:rsidR="00877CD1" w:rsidRPr="003C0A5C" w:rsidRDefault="00877CD1" w:rsidP="003C0A5C">
            <w:pPr>
              <w:spacing w:line="360" w:lineRule="exact"/>
              <w:ind w:left="137" w:right="115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施設内での実験手順</w:t>
            </w:r>
          </w:p>
          <w:p w14:paraId="2DB36EBC" w14:textId="77777777" w:rsidR="00877CD1" w:rsidRPr="003C0A5C" w:rsidRDefault="00877CD1" w:rsidP="003C0A5C">
            <w:pPr>
              <w:spacing w:line="360" w:lineRule="exact"/>
              <w:ind w:left="137" w:right="115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（変更の場合は変更内容）</w:t>
            </w:r>
          </w:p>
        </w:tc>
        <w:tc>
          <w:tcPr>
            <w:tcW w:w="6824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BEFC6" w14:textId="77777777" w:rsidR="00E115CC" w:rsidRPr="003C0A5C" w:rsidRDefault="00E115CC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</w:tr>
      <w:tr w:rsidR="00877CD1" w:rsidRPr="003C0A5C" w14:paraId="2A76296B" w14:textId="77777777" w:rsidTr="00A80DBD">
        <w:trPr>
          <w:cantSplit/>
          <w:trHeight w:val="384"/>
          <w:jc w:val="center"/>
        </w:trPr>
        <w:tc>
          <w:tcPr>
            <w:tcW w:w="326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BE1B65" w14:textId="77777777" w:rsidR="00877CD1" w:rsidRPr="003C0A5C" w:rsidRDefault="00877CD1" w:rsidP="003C0A5C">
            <w:pPr>
              <w:spacing w:line="280" w:lineRule="exact"/>
              <w:ind w:left="136" w:right="113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右記の実験材料をセンター内で使用する場合は○で囲み、括弧内の書類コピーを添付して下さい。</w:t>
            </w:r>
          </w:p>
        </w:tc>
        <w:tc>
          <w:tcPr>
            <w:tcW w:w="2210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3E2DCED4" w14:textId="77777777" w:rsidR="00877CD1" w:rsidRPr="003C0A5C" w:rsidRDefault="00877CD1" w:rsidP="003C0A5C">
            <w:pPr>
              <w:spacing w:line="320" w:lineRule="exact"/>
              <w:ind w:left="117" w:right="47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動物</w:t>
            </w:r>
          </w:p>
          <w:p w14:paraId="7E646C62" w14:textId="77777777" w:rsidR="00877CD1" w:rsidRPr="003C0A5C" w:rsidRDefault="00877CD1" w:rsidP="003C0A5C">
            <w:pPr>
              <w:spacing w:line="320" w:lineRule="exact"/>
              <w:ind w:left="117" w:right="47"/>
              <w:jc w:val="center"/>
              <w:rPr>
                <w:rFonts w:ascii="メイリオ" w:eastAsia="メイリオ" w:hAnsi="メイリオ"/>
                <w:color w:val="000000"/>
                <w:sz w:val="16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6"/>
              </w:rPr>
              <w:t>（動物実験計画書）</w:t>
            </w:r>
          </w:p>
        </w:tc>
        <w:tc>
          <w:tcPr>
            <w:tcW w:w="2371" w:type="dxa"/>
            <w:tcBorders>
              <w:top w:val="nil"/>
              <w:bottom w:val="single" w:sz="12" w:space="0" w:color="auto"/>
            </w:tcBorders>
            <w:vAlign w:val="center"/>
          </w:tcPr>
          <w:p w14:paraId="6D9EF5D8" w14:textId="77777777" w:rsidR="00877CD1" w:rsidRPr="003C0A5C" w:rsidRDefault="00877CD1" w:rsidP="003C0A5C">
            <w:pPr>
              <w:spacing w:line="320" w:lineRule="exact"/>
              <w:ind w:left="117" w:right="47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DNA組換え体</w:t>
            </w:r>
          </w:p>
          <w:p w14:paraId="064A3E42" w14:textId="77777777" w:rsidR="00877CD1" w:rsidRPr="003C0A5C" w:rsidRDefault="00877CD1" w:rsidP="003C0A5C">
            <w:pPr>
              <w:spacing w:line="320" w:lineRule="exact"/>
              <w:ind w:left="117" w:right="47"/>
              <w:jc w:val="center"/>
              <w:rPr>
                <w:rFonts w:ascii="メイリオ" w:eastAsia="メイリオ" w:hAnsi="メイリオ"/>
                <w:color w:val="000000"/>
                <w:sz w:val="16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6"/>
              </w:rPr>
              <w:t>（組換えDNA実験計画書）</w:t>
            </w:r>
          </w:p>
        </w:tc>
        <w:tc>
          <w:tcPr>
            <w:tcW w:w="224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4314E9" w14:textId="77777777" w:rsidR="00877CD1" w:rsidRPr="003C0A5C" w:rsidRDefault="00877CD1" w:rsidP="003C0A5C">
            <w:pPr>
              <w:spacing w:line="320" w:lineRule="exact"/>
              <w:ind w:leftChars="-33" w:right="47" w:hangingChars="44" w:hanging="79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レベル3微生物</w:t>
            </w:r>
          </w:p>
          <w:p w14:paraId="4D860B8E" w14:textId="77777777" w:rsidR="00877CD1" w:rsidRPr="003C0A5C" w:rsidRDefault="00877CD1" w:rsidP="003C0A5C">
            <w:pPr>
              <w:spacing w:line="320" w:lineRule="exact"/>
              <w:ind w:leftChars="-33" w:left="-9" w:right="47" w:hangingChars="44" w:hanging="70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6"/>
              </w:rPr>
              <w:t>（微生物保管・使用申請書）</w:t>
            </w:r>
          </w:p>
        </w:tc>
      </w:tr>
      <w:tr w:rsidR="00DF15C9" w:rsidRPr="003C0A5C" w14:paraId="3221D8B7" w14:textId="77777777" w:rsidTr="00A80DBD">
        <w:trPr>
          <w:cantSplit/>
          <w:trHeight w:val="343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21FB7C1" w14:textId="77777777" w:rsidR="00DF15C9" w:rsidRPr="00DF15C9" w:rsidRDefault="00DF15C9" w:rsidP="00DF15C9">
            <w:pPr>
              <w:spacing w:line="240" w:lineRule="exact"/>
              <w:ind w:left="136" w:right="113"/>
              <w:jc w:val="distribute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  <w:r w:rsidRPr="00DF15C9">
              <w:rPr>
                <w:rFonts w:ascii="メイリオ" w:eastAsia="メイリオ" w:hAnsi="メイリオ" w:hint="eastAsia"/>
                <w:color w:val="000000"/>
                <w:sz w:val="15"/>
                <w:szCs w:val="15"/>
              </w:rPr>
              <w:t>右記のうち使用するものの番号に○を付け、右欄に必要事項を記載して下さい。</w:t>
            </w:r>
          </w:p>
        </w:tc>
        <w:tc>
          <w:tcPr>
            <w:tcW w:w="2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D91E55" w14:textId="77777777" w:rsidR="00DF15C9" w:rsidRPr="003C0A5C" w:rsidRDefault="00DF15C9" w:rsidP="003C0A5C">
            <w:pPr>
              <w:spacing w:line="360" w:lineRule="exact"/>
              <w:ind w:right="115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１</w:t>
            </w:r>
          </w:p>
        </w:tc>
        <w:tc>
          <w:tcPr>
            <w:tcW w:w="223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56D9E0F" w14:textId="77777777" w:rsidR="00DF15C9" w:rsidRPr="003C0A5C" w:rsidRDefault="00DF15C9" w:rsidP="00675D36">
            <w:pPr>
              <w:spacing w:line="360" w:lineRule="exact"/>
              <w:ind w:leftChars="-23" w:left="-55" w:right="115" w:firstLineChars="76" w:firstLine="160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非密封</w:t>
            </w:r>
          </w:p>
          <w:p w14:paraId="695596F7" w14:textId="77777777" w:rsidR="00DF15C9" w:rsidRPr="003C0A5C" w:rsidRDefault="00DF15C9" w:rsidP="00675D36">
            <w:pPr>
              <w:spacing w:line="360" w:lineRule="exact"/>
              <w:ind w:leftChars="-23" w:left="-55" w:right="115" w:firstLineChars="76" w:firstLine="160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放射性同位元素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138D62B1" w14:textId="77777777" w:rsidR="00DF15C9" w:rsidRPr="003C0A5C" w:rsidRDefault="00DF15C9" w:rsidP="003C0A5C">
            <w:pPr>
              <w:spacing w:line="360" w:lineRule="exact"/>
              <w:ind w:right="78" w:firstLine="34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核種名</w:t>
            </w:r>
          </w:p>
        </w:tc>
        <w:tc>
          <w:tcPr>
            <w:tcW w:w="3301" w:type="dxa"/>
            <w:gridSpan w:val="3"/>
            <w:tcBorders>
              <w:top w:val="single" w:sz="12" w:space="0" w:color="auto"/>
            </w:tcBorders>
            <w:vAlign w:val="center"/>
          </w:tcPr>
          <w:p w14:paraId="320FD56D" w14:textId="77777777" w:rsidR="00DF15C9" w:rsidRPr="003C0A5C" w:rsidRDefault="00DF15C9" w:rsidP="003C0A5C">
            <w:pPr>
              <w:spacing w:line="360" w:lineRule="exact"/>
              <w:ind w:right="110" w:firstLine="106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化合物名</w:t>
            </w:r>
          </w:p>
        </w:tc>
        <w:tc>
          <w:tcPr>
            <w:tcW w:w="2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7B881F" w14:textId="77777777" w:rsidR="00DF15C9" w:rsidRPr="003C0A5C" w:rsidRDefault="00DF15C9" w:rsidP="003C0A5C">
            <w:pPr>
              <w:spacing w:line="360" w:lineRule="exact"/>
              <w:ind w:right="90" w:firstLine="74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使用予定数量</w:t>
            </w:r>
          </w:p>
        </w:tc>
      </w:tr>
      <w:tr w:rsidR="00DF15C9" w:rsidRPr="003C0A5C" w14:paraId="5847774D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3BAF2" w14:textId="77777777" w:rsidR="00DF15C9" w:rsidRPr="00DF15C9" w:rsidRDefault="00DF15C9" w:rsidP="003C0A5C">
            <w:pPr>
              <w:spacing w:line="360" w:lineRule="exact"/>
              <w:jc w:val="distribute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3A7C747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left w:val="nil"/>
            </w:tcBorders>
            <w:vAlign w:val="center"/>
          </w:tcPr>
          <w:p w14:paraId="0694E82E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1279" w:type="dxa"/>
            <w:tcBorders>
              <w:bottom w:val="dotted" w:sz="4" w:space="0" w:color="auto"/>
            </w:tcBorders>
            <w:vAlign w:val="center"/>
          </w:tcPr>
          <w:p w14:paraId="199BEA14" w14:textId="77777777" w:rsidR="00DF15C9" w:rsidRPr="003C0A5C" w:rsidRDefault="00DF15C9" w:rsidP="003C0A5C">
            <w:pPr>
              <w:spacing w:line="360" w:lineRule="exact"/>
              <w:ind w:right="78" w:firstLine="34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3301" w:type="dxa"/>
            <w:gridSpan w:val="3"/>
            <w:tcBorders>
              <w:bottom w:val="dotted" w:sz="4" w:space="0" w:color="auto"/>
            </w:tcBorders>
            <w:vAlign w:val="center"/>
          </w:tcPr>
          <w:p w14:paraId="0D6FD20B" w14:textId="77777777" w:rsidR="00DF15C9" w:rsidRPr="003C0A5C" w:rsidRDefault="00DF15C9" w:rsidP="003C0A5C">
            <w:pPr>
              <w:spacing w:line="360" w:lineRule="exact"/>
              <w:ind w:right="110" w:firstLine="106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224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5D99C22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MBq</w:t>
            </w:r>
          </w:p>
        </w:tc>
      </w:tr>
      <w:tr w:rsidR="00DF15C9" w:rsidRPr="003C0A5C" w14:paraId="7D181FD2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8B298" w14:textId="77777777" w:rsidR="00DF15C9" w:rsidRPr="00DF15C9" w:rsidRDefault="00DF15C9" w:rsidP="003C0A5C">
            <w:pPr>
              <w:spacing w:line="360" w:lineRule="exact"/>
              <w:jc w:val="distribute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0A84117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left w:val="nil"/>
            </w:tcBorders>
            <w:vAlign w:val="center"/>
          </w:tcPr>
          <w:p w14:paraId="01D60153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D8B46" w14:textId="77777777" w:rsidR="00DF15C9" w:rsidRPr="003C0A5C" w:rsidRDefault="00DF15C9" w:rsidP="003C0A5C">
            <w:pPr>
              <w:spacing w:line="360" w:lineRule="exact"/>
              <w:ind w:right="78" w:firstLine="34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49FCC" w14:textId="77777777" w:rsidR="00DF15C9" w:rsidRPr="003C0A5C" w:rsidRDefault="00DF15C9" w:rsidP="003C0A5C">
            <w:pPr>
              <w:spacing w:line="360" w:lineRule="exact"/>
              <w:ind w:right="110" w:firstLine="106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224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033BC1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MBq</w:t>
            </w:r>
          </w:p>
        </w:tc>
      </w:tr>
      <w:tr w:rsidR="00DF15C9" w:rsidRPr="003C0A5C" w14:paraId="73FF551A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9AAC9" w14:textId="77777777" w:rsidR="00DF15C9" w:rsidRPr="00DF15C9" w:rsidRDefault="00DF15C9" w:rsidP="003C0A5C">
            <w:pPr>
              <w:spacing w:line="360" w:lineRule="exact"/>
              <w:jc w:val="distribute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9699F49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left w:val="nil"/>
            </w:tcBorders>
            <w:vAlign w:val="center"/>
          </w:tcPr>
          <w:p w14:paraId="24108B30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877D9" w14:textId="77777777" w:rsidR="00DF15C9" w:rsidRPr="003C0A5C" w:rsidRDefault="00DF15C9" w:rsidP="003C0A5C">
            <w:pPr>
              <w:spacing w:line="360" w:lineRule="exact"/>
              <w:ind w:right="78" w:firstLine="34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A7748" w14:textId="77777777" w:rsidR="00DF15C9" w:rsidRPr="003C0A5C" w:rsidRDefault="00DF15C9" w:rsidP="003C0A5C">
            <w:pPr>
              <w:spacing w:line="360" w:lineRule="exact"/>
              <w:ind w:right="110" w:firstLine="106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224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1EC884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MBq</w:t>
            </w:r>
          </w:p>
        </w:tc>
      </w:tr>
      <w:tr w:rsidR="00DF15C9" w:rsidRPr="003C0A5C" w14:paraId="103D31CF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ED846" w14:textId="77777777" w:rsidR="00DF15C9" w:rsidRPr="00DF15C9" w:rsidRDefault="00DF15C9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3DBE0F3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left w:val="nil"/>
            </w:tcBorders>
            <w:vAlign w:val="center"/>
          </w:tcPr>
          <w:p w14:paraId="3551BD38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4D940" w14:textId="77777777" w:rsidR="00DF15C9" w:rsidRPr="003C0A5C" w:rsidRDefault="00DF15C9" w:rsidP="003C0A5C">
            <w:pPr>
              <w:spacing w:line="360" w:lineRule="exact"/>
              <w:ind w:right="78" w:firstLine="34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F1FCD" w14:textId="77777777" w:rsidR="00DF15C9" w:rsidRPr="003C0A5C" w:rsidRDefault="00DF15C9" w:rsidP="003C0A5C">
            <w:pPr>
              <w:spacing w:line="360" w:lineRule="exact"/>
              <w:ind w:right="110" w:firstLine="106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224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93D41D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MBq</w:t>
            </w:r>
          </w:p>
        </w:tc>
      </w:tr>
      <w:tr w:rsidR="00DF15C9" w:rsidRPr="003C0A5C" w14:paraId="46C2B76B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C7A70" w14:textId="77777777" w:rsidR="00DF15C9" w:rsidRPr="00DF15C9" w:rsidRDefault="00DF15C9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1E1E2EA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1CB2F1C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B01A3" w14:textId="77777777" w:rsidR="00DF15C9" w:rsidRPr="003C0A5C" w:rsidRDefault="00DF15C9" w:rsidP="003C0A5C">
            <w:pPr>
              <w:spacing w:line="360" w:lineRule="exact"/>
              <w:ind w:right="78" w:firstLine="34"/>
              <w:jc w:val="center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DABA75" w14:textId="77777777" w:rsidR="00DF15C9" w:rsidRPr="003C0A5C" w:rsidRDefault="00DF15C9" w:rsidP="003C0A5C">
            <w:pPr>
              <w:spacing w:line="360" w:lineRule="exact"/>
              <w:ind w:right="110" w:firstLine="106"/>
              <w:rPr>
                <w:rFonts w:ascii="メイリオ" w:eastAsia="メイリオ" w:hAnsi="メイリオ"/>
                <w:color w:val="000000"/>
                <w:sz w:val="18"/>
              </w:rPr>
            </w:pPr>
          </w:p>
        </w:tc>
        <w:tc>
          <w:tcPr>
            <w:tcW w:w="224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00F2B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MBq</w:t>
            </w:r>
          </w:p>
        </w:tc>
      </w:tr>
      <w:tr w:rsidR="00DF15C9" w:rsidRPr="003C0A5C" w14:paraId="4E21BBA4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352B2" w14:textId="77777777" w:rsidR="00DF15C9" w:rsidRPr="00DF15C9" w:rsidRDefault="00DF15C9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8853CE" w14:textId="77777777" w:rsidR="00DF15C9" w:rsidRPr="003C0A5C" w:rsidRDefault="00DF15C9" w:rsidP="003C0A5C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２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03B0D9" w14:textId="77777777" w:rsidR="00DF15C9" w:rsidRPr="003C0A5C" w:rsidRDefault="00DF15C9" w:rsidP="00675D36">
            <w:pPr>
              <w:spacing w:line="360" w:lineRule="exact"/>
              <w:ind w:leftChars="-38" w:left="-91" w:right="115" w:firstLineChars="97" w:firstLine="20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γ線照射装置</w:t>
            </w:r>
          </w:p>
          <w:p w14:paraId="6AA43259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center"/>
              <w:rPr>
                <w:rFonts w:ascii="メイリオ" w:eastAsia="メイリオ" w:hAnsi="メイリオ"/>
                <w:color w:val="000000"/>
                <w:sz w:val="21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（</w:t>
            </w:r>
            <w:r w:rsidRPr="003C0A5C">
              <w:rPr>
                <w:rFonts w:ascii="メイリオ" w:eastAsia="メイリオ" w:hAnsi="メイリオ" w:hint="eastAsia"/>
                <w:color w:val="000000"/>
                <w:sz w:val="21"/>
                <w:vertAlign w:val="superscript"/>
              </w:rPr>
              <w:t>137</w:t>
            </w:r>
            <w:r w:rsidRPr="003C0A5C">
              <w:rPr>
                <w:rFonts w:ascii="メイリオ" w:eastAsia="メイリオ" w:hAnsi="メイリオ" w:hint="eastAsia"/>
                <w:color w:val="000000"/>
                <w:sz w:val="21"/>
              </w:rPr>
              <w:t>Cs）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2C5F0B" w14:textId="77777777" w:rsidR="00DF15C9" w:rsidRPr="003C0A5C" w:rsidRDefault="00DF15C9" w:rsidP="003C0A5C">
            <w:pPr>
              <w:spacing w:line="360" w:lineRule="exact"/>
              <w:ind w:rightChars="45" w:right="108" w:firstLineChars="50" w:firstLine="90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照射線量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46F341" w14:textId="77777777" w:rsidR="00DF15C9" w:rsidRPr="003C0A5C" w:rsidRDefault="00DF15C9" w:rsidP="003C0A5C">
            <w:pPr>
              <w:spacing w:line="360" w:lineRule="exact"/>
              <w:ind w:rightChars="45" w:right="108" w:firstLineChars="50" w:firstLine="90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照射回数</w:t>
            </w:r>
          </w:p>
        </w:tc>
        <w:tc>
          <w:tcPr>
            <w:tcW w:w="2242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EEB850" w14:textId="77777777" w:rsidR="00DF15C9" w:rsidRPr="003C0A5C" w:rsidRDefault="00DF15C9" w:rsidP="003C0A5C">
            <w:pPr>
              <w:spacing w:line="360" w:lineRule="exact"/>
              <w:ind w:rightChars="45" w:right="108" w:firstLineChars="50" w:firstLine="90"/>
              <w:jc w:val="distribute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照射物</w:t>
            </w:r>
          </w:p>
        </w:tc>
      </w:tr>
      <w:tr w:rsidR="00DF15C9" w:rsidRPr="003C0A5C" w14:paraId="79367BA6" w14:textId="77777777" w:rsidTr="00A80DBD">
        <w:trPr>
          <w:cantSplit/>
          <w:trHeight w:val="34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84F9A" w14:textId="77777777" w:rsidR="00DF15C9" w:rsidRPr="00DF15C9" w:rsidRDefault="00DF15C9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82BCA8" w14:textId="77777777" w:rsidR="00DF15C9" w:rsidRPr="003C0A5C" w:rsidRDefault="00DF15C9" w:rsidP="003C0A5C">
            <w:pPr>
              <w:spacing w:line="360" w:lineRule="exact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A8C60A8" w14:textId="77777777" w:rsidR="00DF15C9" w:rsidRPr="003C0A5C" w:rsidRDefault="00DF15C9" w:rsidP="003C0A5C">
            <w:pPr>
              <w:spacing w:line="360" w:lineRule="exact"/>
              <w:ind w:left="312" w:firstLineChars="16" w:firstLine="34"/>
              <w:jc w:val="distribute"/>
              <w:rPr>
                <w:rFonts w:ascii="メイリオ" w:eastAsia="メイリオ" w:hAnsi="メイリオ"/>
                <w:color w:val="000000"/>
                <w:sz w:val="21"/>
              </w:rPr>
            </w:pPr>
          </w:p>
        </w:tc>
        <w:tc>
          <w:tcPr>
            <w:tcW w:w="2210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64EEE3" w14:textId="77777777" w:rsidR="00DF15C9" w:rsidRPr="003C0A5C" w:rsidRDefault="00DF15C9" w:rsidP="003C0A5C">
            <w:pPr>
              <w:spacing w:line="360" w:lineRule="exact"/>
              <w:ind w:right="110" w:firstLine="106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Ｇｙ/　回</w:t>
            </w:r>
          </w:p>
        </w:tc>
        <w:tc>
          <w:tcPr>
            <w:tcW w:w="237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92D5CD8" w14:textId="77777777" w:rsidR="00DF15C9" w:rsidRPr="003C0A5C" w:rsidRDefault="00DF15C9" w:rsidP="003C0A5C">
            <w:pPr>
              <w:spacing w:line="360" w:lineRule="exact"/>
              <w:ind w:right="110" w:firstLine="106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>回/　年</w:t>
            </w:r>
          </w:p>
        </w:tc>
        <w:tc>
          <w:tcPr>
            <w:tcW w:w="224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FB743" w14:textId="77777777" w:rsidR="00DF15C9" w:rsidRPr="003C0A5C" w:rsidRDefault="00DF15C9" w:rsidP="003C0A5C">
            <w:pPr>
              <w:spacing w:line="360" w:lineRule="exact"/>
              <w:ind w:right="90" w:firstLine="74"/>
              <w:jc w:val="right"/>
              <w:rPr>
                <w:rFonts w:ascii="メイリオ" w:eastAsia="メイリオ" w:hAnsi="メイリオ"/>
                <w:color w:val="000000"/>
                <w:sz w:val="18"/>
              </w:rPr>
            </w:pPr>
            <w:r w:rsidRPr="003C0A5C">
              <w:rPr>
                <w:rFonts w:ascii="メイリオ" w:eastAsia="メイリオ" w:hAnsi="メイリオ" w:hint="eastAsia"/>
                <w:color w:val="000000"/>
                <w:sz w:val="18"/>
              </w:rPr>
              <w:t xml:space="preserve">　</w:t>
            </w:r>
          </w:p>
        </w:tc>
      </w:tr>
    </w:tbl>
    <w:p w14:paraId="3A32883D" w14:textId="39BD11A9" w:rsidR="00877CD1" w:rsidRDefault="00877CD1" w:rsidP="003C0A5C">
      <w:pPr>
        <w:spacing w:line="360" w:lineRule="exact"/>
        <w:rPr>
          <w:rFonts w:ascii="メイリオ" w:eastAsia="メイリオ" w:hAnsi="メイリオ"/>
          <w:color w:val="000000"/>
        </w:rPr>
      </w:pPr>
    </w:p>
    <w:p w14:paraId="255B4AA7" w14:textId="77777777" w:rsidR="00E02DF6" w:rsidRPr="003C0A5C" w:rsidRDefault="00E02DF6" w:rsidP="003C0A5C">
      <w:pPr>
        <w:spacing w:line="360" w:lineRule="exact"/>
        <w:rPr>
          <w:rFonts w:ascii="メイリオ" w:eastAsia="メイリオ" w:hAnsi="メイリオ"/>
          <w:color w:val="000000"/>
        </w:rPr>
      </w:pPr>
    </w:p>
    <w:tbl>
      <w:tblPr>
        <w:tblpPr w:leftFromText="142" w:rightFromText="142" w:vertAnchor="text" w:horzAnchor="margin" w:tblpXSpec="center" w:tblpY="106"/>
        <w:tblOverlap w:val="never"/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88"/>
        <w:gridCol w:w="1193"/>
        <w:gridCol w:w="1191"/>
        <w:gridCol w:w="1190"/>
        <w:gridCol w:w="1190"/>
        <w:gridCol w:w="4343"/>
      </w:tblGrid>
      <w:tr w:rsidR="00E02DF6" w:rsidRPr="00E02DF6" w14:paraId="07DF5E57" w14:textId="77777777" w:rsidTr="000D0E08">
        <w:trPr>
          <w:cantSplit/>
          <w:trHeight w:val="488"/>
          <w:jc w:val="center"/>
        </w:trPr>
        <w:tc>
          <w:tcPr>
            <w:tcW w:w="397" w:type="dxa"/>
            <w:vMerge w:val="restart"/>
            <w:textDirection w:val="tbRlV"/>
            <w:vAlign w:val="center"/>
          </w:tcPr>
          <w:p w14:paraId="783EEECC" w14:textId="77777777" w:rsidR="00E02DF6" w:rsidRPr="00E02DF6" w:rsidRDefault="00E02DF6" w:rsidP="00E02DF6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E02DF6">
              <w:rPr>
                <w:rFonts w:ascii="メイリオ" w:eastAsia="メイリオ" w:hAnsi="メイリオ"/>
              </w:rPr>
              <w:fldChar w:fldCharType="begin"/>
            </w:r>
            <w:r w:rsidRPr="00E02DF6">
              <w:rPr>
                <w:rFonts w:ascii="メイリオ" w:eastAsia="メイリオ" w:hAnsi="メイリオ"/>
              </w:rPr>
              <w:instrText xml:space="preserve"> eq \o\ad(</w:instrText>
            </w:r>
            <w:r w:rsidRPr="00E02DF6">
              <w:rPr>
                <w:rFonts w:ascii="メイリオ" w:eastAsia="メイリオ" w:hAnsi="メイリオ" w:hint="eastAsia"/>
              </w:rPr>
              <w:instrText>管理室</w:instrText>
            </w:r>
            <w:r w:rsidRPr="00E02DF6">
              <w:rPr>
                <w:rFonts w:ascii="メイリオ" w:eastAsia="メイリオ" w:hAnsi="メイリオ"/>
              </w:rPr>
              <w:instrText>,</w:instrText>
            </w:r>
            <w:r w:rsidRPr="00E02DF6">
              <w:rPr>
                <w:rFonts w:ascii="メイリオ" w:eastAsia="メイリオ" w:hAnsi="メイリオ" w:hint="eastAsia"/>
              </w:rPr>
              <w:instrText xml:space="preserve">　　　　　　　　</w:instrText>
            </w:r>
            <w:r w:rsidRPr="00E02DF6">
              <w:rPr>
                <w:rFonts w:ascii="メイリオ" w:eastAsia="メイリオ" w:hAnsi="メイリオ"/>
              </w:rPr>
              <w:instrText>)</w:instrText>
            </w:r>
            <w:r w:rsidRPr="00E02DF6">
              <w:rPr>
                <w:rFonts w:ascii="メイリオ" w:eastAsia="メイリオ" w:hAnsi="メイリオ"/>
              </w:rPr>
              <w:fldChar w:fldCharType="end"/>
            </w:r>
          </w:p>
        </w:tc>
        <w:tc>
          <w:tcPr>
            <w:tcW w:w="3572" w:type="dxa"/>
            <w:gridSpan w:val="3"/>
            <w:vAlign w:val="center"/>
          </w:tcPr>
          <w:p w14:paraId="215C03AB" w14:textId="77777777" w:rsidR="00E02DF6" w:rsidRPr="00E02DF6" w:rsidRDefault="00E02DF6" w:rsidP="00E02DF6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E02DF6">
              <w:rPr>
                <w:rFonts w:ascii="メイリオ" w:eastAsia="メイリオ" w:hAnsi="メイリオ"/>
              </w:rPr>
              <w:fldChar w:fldCharType="begin"/>
            </w:r>
            <w:r w:rsidRPr="00E02DF6">
              <w:rPr>
                <w:rFonts w:ascii="メイリオ" w:eastAsia="メイリオ" w:hAnsi="メイリオ"/>
              </w:rPr>
              <w:instrText xml:space="preserve"> eq \o\ad(</w:instrText>
            </w:r>
            <w:r w:rsidRPr="00E02DF6">
              <w:rPr>
                <w:rFonts w:ascii="メイリオ" w:eastAsia="メイリオ" w:hAnsi="メイリオ" w:hint="eastAsia"/>
              </w:rPr>
              <w:instrText>受付日</w:instrText>
            </w:r>
            <w:r w:rsidRPr="00E02DF6">
              <w:rPr>
                <w:rFonts w:ascii="メイリオ" w:eastAsia="メイリオ" w:hAnsi="メイリオ"/>
              </w:rPr>
              <w:instrText>,</w:instrText>
            </w:r>
            <w:r w:rsidRPr="00E02DF6">
              <w:rPr>
                <w:rFonts w:ascii="メイリオ" w:eastAsia="メイリオ" w:hAnsi="メイリオ" w:hint="eastAsia"/>
              </w:rPr>
              <w:instrText xml:space="preserve">　　　　　　</w:instrText>
            </w:r>
            <w:r w:rsidRPr="00E02DF6">
              <w:rPr>
                <w:rFonts w:ascii="メイリオ" w:eastAsia="メイリオ" w:hAnsi="メイリオ"/>
              </w:rPr>
              <w:instrText>)</w:instrText>
            </w:r>
            <w:r w:rsidRPr="00E02DF6">
              <w:rPr>
                <w:rFonts w:ascii="メイリオ" w:eastAsia="メイリオ" w:hAnsi="メイリオ"/>
              </w:rPr>
              <w:fldChar w:fldCharType="end"/>
            </w:r>
          </w:p>
        </w:tc>
        <w:tc>
          <w:tcPr>
            <w:tcW w:w="6723" w:type="dxa"/>
            <w:gridSpan w:val="3"/>
          </w:tcPr>
          <w:p w14:paraId="62057ED3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E02DF6" w:rsidRPr="00E02DF6" w14:paraId="2D7F9C8A" w14:textId="77777777" w:rsidTr="000D0E08">
        <w:trPr>
          <w:cantSplit/>
          <w:trHeight w:val="830"/>
          <w:jc w:val="center"/>
        </w:trPr>
        <w:tc>
          <w:tcPr>
            <w:tcW w:w="397" w:type="dxa"/>
            <w:vMerge/>
          </w:tcPr>
          <w:p w14:paraId="1F32E27C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81" w:type="dxa"/>
            <w:gridSpan w:val="2"/>
            <w:tcBorders>
              <w:bottom w:val="nil"/>
            </w:tcBorders>
            <w:vAlign w:val="center"/>
          </w:tcPr>
          <w:p w14:paraId="7E276F55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安全管理</w:t>
            </w:r>
          </w:p>
          <w:p w14:paraId="49E70A3D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担当者</w:t>
            </w:r>
          </w:p>
        </w:tc>
        <w:tc>
          <w:tcPr>
            <w:tcW w:w="1191" w:type="dxa"/>
            <w:vAlign w:val="center"/>
          </w:tcPr>
          <w:p w14:paraId="3F809177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管理区域</w:t>
            </w:r>
          </w:p>
          <w:p w14:paraId="42594AC3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責任者</w:t>
            </w:r>
          </w:p>
        </w:tc>
        <w:tc>
          <w:tcPr>
            <w:tcW w:w="1190" w:type="dxa"/>
            <w:vAlign w:val="center"/>
          </w:tcPr>
          <w:p w14:paraId="7695EE15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放射線</w:t>
            </w:r>
          </w:p>
          <w:p w14:paraId="70DB9443" w14:textId="77777777" w:rsidR="00E02DF6" w:rsidRPr="00E02DF6" w:rsidRDefault="00E02DF6" w:rsidP="00E02DF6">
            <w:pPr>
              <w:spacing w:line="360" w:lineRule="exact"/>
              <w:ind w:leftChars="17" w:left="41" w:right="91" w:firstLineChars="20" w:firstLine="36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取扱主任者</w:t>
            </w:r>
          </w:p>
        </w:tc>
        <w:tc>
          <w:tcPr>
            <w:tcW w:w="1190" w:type="dxa"/>
            <w:vAlign w:val="center"/>
          </w:tcPr>
          <w:p w14:paraId="32D3B943" w14:textId="77777777" w:rsidR="00E02DF6" w:rsidRPr="00E02DF6" w:rsidRDefault="00E02DF6" w:rsidP="00E02DF6">
            <w:pPr>
              <w:spacing w:line="360" w:lineRule="exact"/>
              <w:ind w:leftChars="38" w:left="92" w:right="92" w:hanging="1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放射線</w:t>
            </w:r>
          </w:p>
          <w:p w14:paraId="7F7720F8" w14:textId="77777777" w:rsidR="00E02DF6" w:rsidRPr="00E02DF6" w:rsidRDefault="00E02DF6" w:rsidP="00E02DF6">
            <w:pPr>
              <w:spacing w:line="360" w:lineRule="exact"/>
              <w:ind w:leftChars="38" w:left="92" w:right="92" w:hanging="1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E02DF6">
              <w:rPr>
                <w:rFonts w:ascii="メイリオ" w:eastAsia="メイリオ" w:hAnsi="メイリオ" w:hint="eastAsia"/>
                <w:sz w:val="18"/>
                <w:szCs w:val="18"/>
              </w:rPr>
              <w:t>統括責任者</w:t>
            </w:r>
          </w:p>
        </w:tc>
        <w:tc>
          <w:tcPr>
            <w:tcW w:w="4343" w:type="dxa"/>
            <w:vMerge w:val="restart"/>
            <w:vAlign w:val="center"/>
          </w:tcPr>
          <w:p w14:paraId="1838BDF0" w14:textId="77777777" w:rsidR="00E02DF6" w:rsidRPr="00E02DF6" w:rsidRDefault="00E02DF6" w:rsidP="00E02DF6">
            <w:pPr>
              <w:spacing w:line="360" w:lineRule="exact"/>
              <w:ind w:leftChars="38" w:left="92" w:right="92" w:hanging="1"/>
              <w:rPr>
                <w:rFonts w:ascii="メイリオ" w:eastAsia="メイリオ" w:hAnsi="メイリオ"/>
              </w:rPr>
            </w:pPr>
            <w:r w:rsidRPr="00E02DF6">
              <w:rPr>
                <w:rFonts w:ascii="メイリオ" w:eastAsia="メイリオ" w:hAnsi="メイリオ" w:hint="eastAsia"/>
              </w:rPr>
              <w:t>上記申請を承認する。</w:t>
            </w:r>
          </w:p>
          <w:p w14:paraId="53DB4CC5" w14:textId="77777777" w:rsidR="00E02DF6" w:rsidRPr="00E02DF6" w:rsidRDefault="00E02DF6" w:rsidP="00E02DF6">
            <w:pPr>
              <w:spacing w:line="360" w:lineRule="exact"/>
              <w:ind w:leftChars="38" w:left="91" w:right="92" w:firstLineChars="600" w:firstLine="1440"/>
              <w:rPr>
                <w:rFonts w:ascii="メイリオ" w:eastAsia="メイリオ" w:hAnsi="メイリオ"/>
              </w:rPr>
            </w:pPr>
            <w:r w:rsidRPr="00E02DF6">
              <w:rPr>
                <w:rFonts w:ascii="メイリオ" w:eastAsia="メイリオ" w:hAnsi="メイリオ" w:hint="eastAsia"/>
              </w:rPr>
              <w:t xml:space="preserve">　年　　　月　　　日</w:t>
            </w:r>
          </w:p>
          <w:p w14:paraId="1F1CFE54" w14:textId="77777777" w:rsidR="00E02DF6" w:rsidRPr="00E02DF6" w:rsidRDefault="00E02DF6" w:rsidP="00E02DF6">
            <w:pPr>
              <w:spacing w:line="360" w:lineRule="exact"/>
              <w:ind w:leftChars="38" w:left="91" w:right="92"/>
              <w:rPr>
                <w:rFonts w:ascii="メイリオ" w:eastAsia="メイリオ" w:hAnsi="メイリオ"/>
              </w:rPr>
            </w:pPr>
          </w:p>
          <w:p w14:paraId="3655B169" w14:textId="77777777" w:rsidR="00E02DF6" w:rsidRPr="00E02DF6" w:rsidRDefault="00E02DF6" w:rsidP="00E02DF6">
            <w:pPr>
              <w:spacing w:line="360" w:lineRule="exact"/>
              <w:ind w:leftChars="38" w:left="91" w:right="92"/>
              <w:rPr>
                <w:rFonts w:ascii="メイリオ" w:eastAsia="メイリオ" w:hAnsi="メイリオ"/>
                <w:spacing w:val="20"/>
                <w:sz w:val="21"/>
              </w:rPr>
            </w:pPr>
            <w:r w:rsidRPr="00E02DF6">
              <w:rPr>
                <w:rFonts w:ascii="メイリオ" w:eastAsia="メイリオ" w:hAnsi="メイリオ" w:hint="eastAsia"/>
                <w:spacing w:val="20"/>
                <w:sz w:val="21"/>
              </w:rPr>
              <w:t>放射線総合センター</w:t>
            </w:r>
          </w:p>
          <w:p w14:paraId="1083DB45" w14:textId="77777777" w:rsidR="00E02DF6" w:rsidRPr="00E02DF6" w:rsidRDefault="00E02DF6" w:rsidP="00E02DF6">
            <w:pPr>
              <w:spacing w:line="360" w:lineRule="exact"/>
              <w:ind w:leftChars="38" w:left="91" w:right="92"/>
              <w:rPr>
                <w:rFonts w:ascii="メイリオ" w:eastAsia="メイリオ" w:hAnsi="メイリオ"/>
              </w:rPr>
            </w:pPr>
            <w:r w:rsidRPr="00E02DF6">
              <w:rPr>
                <w:rFonts w:ascii="メイリオ" w:eastAsia="メイリオ" w:hAnsi="メイリオ" w:hint="eastAsia"/>
                <w:sz w:val="21"/>
              </w:rPr>
              <w:t xml:space="preserve">センター長　　</w:t>
            </w:r>
            <w:r w:rsidRPr="00E02DF6">
              <w:rPr>
                <w:rFonts w:ascii="メイリオ" w:eastAsia="メイリオ" w:hAnsi="メイリオ" w:hint="eastAsia"/>
                <w:sz w:val="28"/>
                <w:szCs w:val="28"/>
              </w:rPr>
              <w:t xml:space="preserve">横山　須美　</w:t>
            </w:r>
            <w:r w:rsidRPr="00E02DF6">
              <w:rPr>
                <w:rFonts w:ascii="メイリオ" w:eastAsia="メイリオ" w:hAnsi="メイリオ" w:hint="eastAsia"/>
                <w:sz w:val="21"/>
              </w:rPr>
              <w:t xml:space="preserve">　</w:t>
            </w:r>
            <w:r w:rsidRPr="00E02DF6">
              <w:rPr>
                <w:rFonts w:ascii="メイリオ" w:eastAsia="メイリオ" w:hAnsi="メイリオ" w:hint="eastAsia"/>
              </w:rPr>
              <w:t>㊞</w:t>
            </w:r>
          </w:p>
        </w:tc>
      </w:tr>
      <w:tr w:rsidR="00E02DF6" w:rsidRPr="00E02DF6" w14:paraId="3CFAD4F5" w14:textId="77777777" w:rsidTr="000D0E08">
        <w:trPr>
          <w:cantSplit/>
          <w:trHeight w:val="1356"/>
          <w:jc w:val="center"/>
        </w:trPr>
        <w:tc>
          <w:tcPr>
            <w:tcW w:w="397" w:type="dxa"/>
            <w:vMerge/>
          </w:tcPr>
          <w:p w14:paraId="13A535FF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41545A3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3" w:type="dxa"/>
          </w:tcPr>
          <w:p w14:paraId="7F1D5B6C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1" w:type="dxa"/>
          </w:tcPr>
          <w:p w14:paraId="24493CF1" w14:textId="77777777" w:rsidR="00E02DF6" w:rsidRPr="00E02DF6" w:rsidRDefault="00E02DF6" w:rsidP="00E02DF6">
            <w:pPr>
              <w:spacing w:line="36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</w:tcPr>
          <w:p w14:paraId="28B3A306" w14:textId="77777777" w:rsidR="00E02DF6" w:rsidRPr="00E02DF6" w:rsidRDefault="00E02DF6" w:rsidP="00E02DF6">
            <w:pPr>
              <w:spacing w:line="360" w:lineRule="exact"/>
              <w:ind w:firstLineChars="88" w:firstLine="185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</w:tcPr>
          <w:p w14:paraId="0E81DCDF" w14:textId="77777777" w:rsidR="00E02DF6" w:rsidRPr="00E02DF6" w:rsidRDefault="00E02DF6" w:rsidP="00E02DF6">
            <w:pPr>
              <w:spacing w:line="360" w:lineRule="exact"/>
              <w:ind w:firstLineChars="88" w:firstLine="211"/>
              <w:rPr>
                <w:rFonts w:ascii="メイリオ" w:eastAsia="メイリオ" w:hAnsi="メイリオ"/>
              </w:rPr>
            </w:pPr>
          </w:p>
        </w:tc>
        <w:tc>
          <w:tcPr>
            <w:tcW w:w="4343" w:type="dxa"/>
            <w:vMerge/>
          </w:tcPr>
          <w:p w14:paraId="270319A0" w14:textId="77777777" w:rsidR="00E02DF6" w:rsidRPr="00E02DF6" w:rsidRDefault="00E02DF6" w:rsidP="00E02DF6">
            <w:pPr>
              <w:spacing w:line="360" w:lineRule="exact"/>
              <w:ind w:firstLineChars="88" w:firstLine="211"/>
              <w:rPr>
                <w:rFonts w:ascii="メイリオ" w:eastAsia="メイリオ" w:hAnsi="メイリオ"/>
              </w:rPr>
            </w:pPr>
          </w:p>
        </w:tc>
      </w:tr>
    </w:tbl>
    <w:p w14:paraId="726CDCBB" w14:textId="32B3284C" w:rsidR="007D1890" w:rsidRPr="00E02DF6" w:rsidRDefault="007D1890" w:rsidP="00A4413B">
      <w:pPr>
        <w:spacing w:line="360" w:lineRule="exact"/>
        <w:ind w:right="640"/>
        <w:rPr>
          <w:rFonts w:ascii="メイリオ" w:eastAsia="メイリオ" w:hAnsi="メイリオ" w:cs="Arial"/>
          <w:sz w:val="16"/>
          <w:szCs w:val="16"/>
        </w:rPr>
      </w:pPr>
    </w:p>
    <w:sectPr w:rsidR="007D1890" w:rsidRPr="00E02DF6" w:rsidSect="00877CD1">
      <w:pgSz w:w="11906" w:h="16838"/>
      <w:pgMar w:top="851" w:right="1134" w:bottom="567" w:left="1134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3780" w14:textId="77777777" w:rsidR="00D244F7" w:rsidRDefault="00D244F7" w:rsidP="00D244F7">
      <w:r>
        <w:separator/>
      </w:r>
    </w:p>
  </w:endnote>
  <w:endnote w:type="continuationSeparator" w:id="0">
    <w:p w14:paraId="5BB73014" w14:textId="77777777" w:rsidR="00D244F7" w:rsidRDefault="00D244F7" w:rsidP="00D2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Ｐ太楷書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平成明朝">
    <w:altName w:val="ＭＳ Ｐ明朝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中太丸ゴシック体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7C9E" w14:textId="77777777" w:rsidR="00D244F7" w:rsidRDefault="00D244F7" w:rsidP="00D244F7">
      <w:r>
        <w:separator/>
      </w:r>
    </w:p>
  </w:footnote>
  <w:footnote w:type="continuationSeparator" w:id="0">
    <w:p w14:paraId="17A6824D" w14:textId="77777777" w:rsidR="00D244F7" w:rsidRDefault="00D244F7" w:rsidP="00D24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0"/>
    <w:lvl w:ilvl="0">
      <w:start w:val="1"/>
      <w:numFmt w:val="decimalFullWidth"/>
      <w:pStyle w:val="1"/>
      <w:suff w:val="space"/>
      <w:lvlText w:val="%1．"/>
      <w:lvlJc w:val="left"/>
      <w:rPr>
        <w:rFonts w:ascii="ＤＦＰ太楷書体" w:eastAsia="ＤＦＰ太楷書体" w:hint="eastAsia"/>
        <w:b/>
        <w:i/>
        <w:strike w:val="0"/>
        <w:dstrike w:val="0"/>
        <w:vanish w:val="0"/>
        <w:color w:val="000000"/>
        <w:kern w:val="28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Restart w:val="0"/>
      <w:pStyle w:val="2"/>
      <w:suff w:val="space"/>
      <w:lvlText w:val="%1-%2　"/>
      <w:lvlJc w:val="left"/>
      <w:pPr>
        <w:ind w:left="1134" w:hanging="1077"/>
      </w:pPr>
      <w:rPr>
        <w:rFonts w:ascii="Times New Roman" w:hAnsi="Times New Roman" w:hint="default"/>
        <w:b/>
        <w:i w:val="0"/>
        <w:sz w:val="21"/>
      </w:rPr>
    </w:lvl>
    <w:lvl w:ilvl="2">
      <w:start w:val="1"/>
      <w:numFmt w:val="decimal"/>
      <w:pStyle w:val="3"/>
      <w:suff w:val="space"/>
      <w:lvlText w:val="%3．"/>
      <w:lvlJc w:val="left"/>
      <w:pPr>
        <w:ind w:left="624" w:hanging="397"/>
      </w:pPr>
      <w:rPr>
        <w:rFonts w:hint="eastAsia"/>
      </w:rPr>
    </w:lvl>
    <w:lvl w:ilvl="3">
      <w:start w:val="1"/>
      <w:numFmt w:val="decimal"/>
      <w:pStyle w:val="4"/>
      <w:suff w:val="space"/>
      <w:lvlText w:val="(%4)"/>
      <w:lvlJc w:val="left"/>
      <w:rPr>
        <w:rFonts w:ascii="細明朝体" w:eastAsia="細明朝体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EnclosedCircle"/>
      <w:pStyle w:val="5"/>
      <w:suff w:val="nothing"/>
      <w:lvlText w:val="%5"/>
      <w:lvlJc w:val="center"/>
      <w:pPr>
        <w:ind w:left="680" w:hanging="226"/>
      </w:pPr>
      <w:rPr>
        <w:rFonts w:ascii="平成明朝" w:eastAsia="平成明朝" w:hint="eastAsia"/>
      </w:rPr>
    </w:lvl>
    <w:lvl w:ilvl="5">
      <w:numFmt w:val="bullet"/>
      <w:suff w:val="nothing"/>
      <w:lvlText w:val=""/>
      <w:lvlJc w:val="left"/>
      <w:pPr>
        <w:ind w:left="0" w:firstLine="0"/>
      </w:pPr>
      <w:rPr>
        <w:rFonts w:ascii="Symbol" w:hAnsi="Symbol" w:hint="default"/>
      </w:rPr>
    </w:lvl>
    <w:lvl w:ilvl="6"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772581814">
    <w:abstractNumId w:val="0"/>
  </w:num>
  <w:num w:numId="2" w16cid:durableId="1535070916">
    <w:abstractNumId w:val="0"/>
  </w:num>
  <w:num w:numId="3" w16cid:durableId="223179131">
    <w:abstractNumId w:val="0"/>
  </w:num>
  <w:num w:numId="4" w16cid:durableId="1792045880">
    <w:abstractNumId w:val="0"/>
  </w:num>
  <w:num w:numId="5" w16cid:durableId="152150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85"/>
    <w:rsid w:val="00083F86"/>
    <w:rsid w:val="000D0E08"/>
    <w:rsid w:val="00173AC4"/>
    <w:rsid w:val="00336B12"/>
    <w:rsid w:val="00365D30"/>
    <w:rsid w:val="003C0A5C"/>
    <w:rsid w:val="003D2772"/>
    <w:rsid w:val="0040519D"/>
    <w:rsid w:val="0043101C"/>
    <w:rsid w:val="005116B8"/>
    <w:rsid w:val="00616F87"/>
    <w:rsid w:val="00675D36"/>
    <w:rsid w:val="006B3387"/>
    <w:rsid w:val="0077652F"/>
    <w:rsid w:val="007D1890"/>
    <w:rsid w:val="00861992"/>
    <w:rsid w:val="00877CD1"/>
    <w:rsid w:val="008B6DD9"/>
    <w:rsid w:val="00906597"/>
    <w:rsid w:val="009B2207"/>
    <w:rsid w:val="009D7877"/>
    <w:rsid w:val="009E1B85"/>
    <w:rsid w:val="00A20ADA"/>
    <w:rsid w:val="00A4413B"/>
    <w:rsid w:val="00A80DBD"/>
    <w:rsid w:val="00AB6549"/>
    <w:rsid w:val="00B37E2E"/>
    <w:rsid w:val="00B51072"/>
    <w:rsid w:val="00C34528"/>
    <w:rsid w:val="00C96F1C"/>
    <w:rsid w:val="00D244F7"/>
    <w:rsid w:val="00D37CE1"/>
    <w:rsid w:val="00DF15C9"/>
    <w:rsid w:val="00E02DF6"/>
    <w:rsid w:val="00E115CC"/>
    <w:rsid w:val="00EE1394"/>
    <w:rsid w:val="00F84199"/>
    <w:rsid w:val="00FD36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93FC87"/>
  <w14:defaultImageDpi w14:val="300"/>
  <w15:chartTrackingRefBased/>
  <w15:docId w15:val="{35407DA1-BC2E-4B46-A2F8-E6FBE4A8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adjustRightInd w:val="0"/>
      <w:outlineLvl w:val="0"/>
    </w:pPr>
    <w:rPr>
      <w:rFonts w:ascii="Times New Roman" w:eastAsia="ＤＦＰ中太丸ゴシック体" w:hAnsi="Times New Roman"/>
      <w:b/>
      <w:i/>
      <w:sz w:val="28"/>
    </w:rPr>
  </w:style>
  <w:style w:type="paragraph" w:styleId="2">
    <w:name w:val="heading 2"/>
    <w:basedOn w:val="a"/>
    <w:next w:val="a0"/>
    <w:qFormat/>
    <w:pPr>
      <w:numPr>
        <w:ilvl w:val="1"/>
        <w:numId w:val="2"/>
      </w:numPr>
      <w:tabs>
        <w:tab w:val="left" w:pos="9637"/>
      </w:tabs>
      <w:adjustRightInd w:val="0"/>
      <w:ind w:right="-2"/>
      <w:outlineLvl w:val="1"/>
    </w:pPr>
    <w:rPr>
      <w:rFonts w:ascii="Times New Roman" w:eastAsia="細明朝体" w:hAnsi="Times New Roman"/>
      <w:b/>
      <w:sz w:val="21"/>
    </w:rPr>
  </w:style>
  <w:style w:type="paragraph" w:styleId="3">
    <w:name w:val="heading 3"/>
    <w:basedOn w:val="a"/>
    <w:next w:val="a0"/>
    <w:qFormat/>
    <w:pPr>
      <w:numPr>
        <w:ilvl w:val="2"/>
        <w:numId w:val="3"/>
      </w:numPr>
      <w:adjustRightInd w:val="0"/>
      <w:outlineLvl w:val="2"/>
    </w:pPr>
    <w:rPr>
      <w:rFonts w:ascii="Times New Roman" w:eastAsia="細明朝体" w:hAnsi="Times New Roman"/>
      <w:sz w:val="21"/>
    </w:rPr>
  </w:style>
  <w:style w:type="paragraph" w:styleId="4">
    <w:name w:val="heading 4"/>
    <w:basedOn w:val="a"/>
    <w:next w:val="a0"/>
    <w:qFormat/>
    <w:pPr>
      <w:numPr>
        <w:ilvl w:val="3"/>
        <w:numId w:val="4"/>
      </w:numPr>
      <w:adjustRightInd w:val="0"/>
      <w:outlineLvl w:val="3"/>
    </w:pPr>
    <w:rPr>
      <w:rFonts w:ascii="Times New Roman" w:eastAsia="細明朝体" w:hAnsi="Times New Roman"/>
      <w:sz w:val="21"/>
    </w:rPr>
  </w:style>
  <w:style w:type="paragraph" w:styleId="5">
    <w:name w:val="heading 5"/>
    <w:basedOn w:val="a"/>
    <w:next w:val="a0"/>
    <w:qFormat/>
    <w:pPr>
      <w:numPr>
        <w:ilvl w:val="4"/>
        <w:numId w:val="5"/>
      </w:numPr>
      <w:tabs>
        <w:tab w:val="decimal" w:pos="3710"/>
      </w:tabs>
      <w:adjustRightInd w:val="0"/>
      <w:ind w:left="636" w:firstLine="0"/>
      <w:outlineLvl w:val="4"/>
    </w:pPr>
    <w:rPr>
      <w:rFonts w:ascii="Times New Roman" w:eastAsia="細明朝体" w:hAnsi="Times New Roman"/>
      <w:sz w:val="21"/>
    </w:rPr>
  </w:style>
  <w:style w:type="paragraph" w:styleId="6">
    <w:name w:val="heading 6"/>
    <w:basedOn w:val="a"/>
    <w:next w:val="a0"/>
    <w:qFormat/>
    <w:pPr>
      <w:keepNext/>
      <w:adjustRightInd w:val="0"/>
      <w:ind w:left="1701" w:firstLine="170"/>
      <w:outlineLvl w:val="5"/>
    </w:pPr>
    <w:rPr>
      <w:rFonts w:ascii="Times New Roman" w:eastAsia="細明朝体" w:hAnsi="Times New Roman"/>
      <w:b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header"/>
    <w:basedOn w:val="a"/>
    <w:link w:val="a5"/>
    <w:uiPriority w:val="99"/>
    <w:unhideWhenUsed/>
    <w:rsid w:val="00D244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D244F7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D24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D244F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アイソトープ総合センター研究課題届</vt:lpstr>
    </vt:vector>
  </TitlesOfParts>
  <Company>Nagasaki University RIC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アイソトープ総合センター研究課題届</dc:title>
  <dc:subject/>
  <dc:creator>Masahiro Yoshida</dc:creator>
  <cp:keywords/>
  <cp:lastModifiedBy>林田　りか</cp:lastModifiedBy>
  <cp:revision>3</cp:revision>
  <cp:lastPrinted>2024-02-14T01:39:00Z</cp:lastPrinted>
  <dcterms:created xsi:type="dcterms:W3CDTF">2026-02-25T05:29:00Z</dcterms:created>
  <dcterms:modified xsi:type="dcterms:W3CDTF">2026-03-03T07:13:00Z</dcterms:modified>
</cp:coreProperties>
</file>